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CF" w:rsidRPr="00DB0ACF" w:rsidRDefault="00DB0ACF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DB0ACF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:rsidR="00DB0ACF" w:rsidRPr="00DB0ACF" w:rsidRDefault="00592988" w:rsidP="00DB0ACF">
      <w:pPr>
        <w:jc w:val="center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>ИВДИВО Самара</w:t>
      </w:r>
      <w:r w:rsidR="00DB0ACF" w:rsidRPr="00DB0ACF">
        <w:rPr>
          <w:rFonts w:ascii="Times New Roman" w:hAnsi="Times New Roman" w:cs="Times New Roman"/>
          <w:color w:val="FF0000"/>
          <w:lang w:val="ru-RU"/>
        </w:rPr>
        <w:t>, 30</w:t>
      </w:r>
      <w:r>
        <w:rPr>
          <w:rFonts w:ascii="Times New Roman" w:hAnsi="Times New Roman" w:cs="Times New Roman"/>
          <w:color w:val="FF0000"/>
          <w:lang w:val="ru-RU"/>
        </w:rPr>
        <w:t>9.485.009.821.345.068.724.780.98</w:t>
      </w:r>
      <w:r w:rsidR="00DB0ACF" w:rsidRPr="00DB0ACF">
        <w:rPr>
          <w:rFonts w:ascii="Times New Roman" w:hAnsi="Times New Roman" w:cs="Times New Roman"/>
          <w:color w:val="FF0000"/>
          <w:lang w:val="ru-RU"/>
        </w:rPr>
        <w:t>1 стать-</w:t>
      </w:r>
      <w:proofErr w:type="spellStart"/>
      <w:r w:rsidR="00DB0ACF" w:rsidRPr="00DB0ACF">
        <w:rPr>
          <w:rFonts w:ascii="Times New Roman" w:hAnsi="Times New Roman" w:cs="Times New Roman"/>
          <w:color w:val="FF0000"/>
          <w:lang w:val="ru-RU"/>
        </w:rPr>
        <w:t>пра</w:t>
      </w:r>
      <w:proofErr w:type="spellEnd"/>
      <w:r w:rsidR="00DB0ACF" w:rsidRPr="00DB0ACF">
        <w:rPr>
          <w:rFonts w:ascii="Times New Roman" w:hAnsi="Times New Roman" w:cs="Times New Roman"/>
          <w:color w:val="FF0000"/>
          <w:lang w:val="ru-RU"/>
        </w:rPr>
        <w:t>-</w:t>
      </w:r>
      <w:proofErr w:type="spellStart"/>
      <w:r w:rsidR="00DB0ACF" w:rsidRPr="00DB0ACF">
        <w:rPr>
          <w:rFonts w:ascii="Times New Roman" w:hAnsi="Times New Roman" w:cs="Times New Roman"/>
          <w:color w:val="FF0000"/>
          <w:lang w:val="ru-RU"/>
        </w:rPr>
        <w:t>ивдиво</w:t>
      </w:r>
      <w:proofErr w:type="spellEnd"/>
      <w:r w:rsidR="00DB0ACF" w:rsidRPr="00DB0ACF">
        <w:rPr>
          <w:rFonts w:ascii="Times New Roman" w:hAnsi="Times New Roman" w:cs="Times New Roman"/>
          <w:color w:val="FF0000"/>
          <w:lang w:val="ru-RU"/>
        </w:rPr>
        <w:t>-реальностей Ре-ИВДИВО Октавы</w:t>
      </w:r>
    </w:p>
    <w:p w:rsidR="00D53BD6" w:rsidRPr="00F817DB" w:rsidRDefault="005A026B" w:rsidP="000B6CC9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F817DB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444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Синтеза </w:t>
      </w:r>
      <w:r w:rsidR="00DB0ACF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ИВО</w:t>
      </w:r>
    </w:p>
    <w:p w:rsidR="00D53BD6" w:rsidRDefault="005A026B">
      <w:pPr>
        <w:jc w:val="center"/>
        <w:rPr>
          <w:rFonts w:hint="eastAsia"/>
          <w:lang w:val="ru-RU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подразделения ИВДИВО </w:t>
      </w:r>
      <w:r w:rsidR="0059298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Самара</w:t>
      </w:r>
      <w:r w:rsidR="002444F6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="00600B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C62E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Россия за июнь</w:t>
      </w:r>
      <w:r w:rsidR="002444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2023г.</w:t>
      </w:r>
    </w:p>
    <w:p w:rsidR="00264CD5" w:rsidRPr="00264CD5" w:rsidRDefault="00386B0D" w:rsidP="00264CD5"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Согласовано ИВАС Кут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Хуми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30.06</w:t>
      </w:r>
      <w:r w:rsidR="00264CD5" w:rsidRPr="00264CD5"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</w:p>
    <w:p w:rsidR="00D53BD6" w:rsidRDefault="005A026B" w:rsidP="00974BC8">
      <w:pPr>
        <w:pStyle w:val="Heading"/>
        <w:rPr>
          <w:rFonts w:hint="eastAsia"/>
          <w:lang w:val="ru-RU"/>
        </w:rPr>
      </w:pPr>
      <w:r w:rsidRPr="00277997">
        <w:rPr>
          <w:lang w:val="ru-RU"/>
        </w:rPr>
        <w:t>Присутствовал</w:t>
      </w:r>
      <w:r w:rsidR="00070E2E" w:rsidRPr="00277997">
        <w:rPr>
          <w:lang w:val="ru-RU"/>
        </w:rPr>
        <w:t>о</w:t>
      </w:r>
      <w:r w:rsidR="00974BC8">
        <w:rPr>
          <w:lang w:val="ru-RU"/>
        </w:rPr>
        <w:t>:</w:t>
      </w:r>
      <w:r>
        <w:rPr>
          <w:lang w:val="ru-RU"/>
        </w:rPr>
        <w:t xml:space="preserve"> </w:t>
      </w:r>
      <w:r w:rsidR="00592988">
        <w:rPr>
          <w:lang w:val="ru-RU"/>
        </w:rPr>
        <w:t>20</w:t>
      </w:r>
      <w:r>
        <w:rPr>
          <w:lang w:val="ru-RU"/>
        </w:rPr>
        <w:t>Аватар</w:t>
      </w:r>
      <w:r w:rsidR="00592988">
        <w:rPr>
          <w:lang w:val="ru-RU"/>
        </w:rPr>
        <w:t>ов</w:t>
      </w:r>
      <w:r w:rsidR="00F817DB">
        <w:rPr>
          <w:lang w:val="ru-RU"/>
        </w:rPr>
        <w:t xml:space="preserve"> ИВО</w:t>
      </w:r>
      <w:r w:rsidR="00FE29A9">
        <w:rPr>
          <w:lang w:val="ru-RU"/>
        </w:rPr>
        <w:t>:</w:t>
      </w:r>
    </w:p>
    <w:p w:rsidR="00930643" w:rsidRPr="007A3BAD" w:rsidRDefault="00930643" w:rsidP="007A3BAD">
      <w:pPr>
        <w:pStyle w:val="a0"/>
        <w:rPr>
          <w:rFonts w:hint="eastAsia"/>
          <w:lang w:val="ru-RU"/>
        </w:rPr>
      </w:pPr>
      <w:r>
        <w:rPr>
          <w:lang w:val="ru-RU"/>
        </w:rPr>
        <w:t>Юров</w:t>
      </w:r>
      <w:r w:rsidR="00C87C9F">
        <w:rPr>
          <w:lang w:val="ru-RU"/>
        </w:rPr>
        <w:t xml:space="preserve"> </w:t>
      </w:r>
      <w:r w:rsidR="007A3BAD">
        <w:rPr>
          <w:lang w:val="ru-RU"/>
        </w:rPr>
        <w:t>С</w:t>
      </w:r>
      <w:r>
        <w:rPr>
          <w:lang w:val="ru-RU"/>
        </w:rPr>
        <w:t>., Соколова</w:t>
      </w:r>
      <w:r w:rsidR="00C87C9F">
        <w:rPr>
          <w:lang w:val="ru-RU"/>
        </w:rPr>
        <w:t xml:space="preserve"> </w:t>
      </w:r>
      <w:r>
        <w:rPr>
          <w:lang w:val="ru-RU"/>
        </w:rPr>
        <w:t>Л.,</w:t>
      </w:r>
      <w:r w:rsidR="00C87C9F">
        <w:rPr>
          <w:lang w:val="ru-RU"/>
        </w:rPr>
        <w:t xml:space="preserve"> </w:t>
      </w:r>
      <w:r>
        <w:rPr>
          <w:lang w:val="ru-RU"/>
        </w:rPr>
        <w:t>Юрова</w:t>
      </w:r>
      <w:r w:rsidR="00C87C9F">
        <w:rPr>
          <w:lang w:val="ru-RU"/>
        </w:rPr>
        <w:t xml:space="preserve"> </w:t>
      </w:r>
      <w:r w:rsidR="003C62E7">
        <w:rPr>
          <w:lang w:val="ru-RU"/>
        </w:rPr>
        <w:t>О.</w:t>
      </w:r>
      <w:r>
        <w:rPr>
          <w:lang w:val="ru-RU"/>
        </w:rPr>
        <w:t>,</w:t>
      </w:r>
      <w:r w:rsidR="00C87C9F">
        <w:rPr>
          <w:lang w:val="ru-RU"/>
        </w:rPr>
        <w:t xml:space="preserve"> </w:t>
      </w:r>
      <w:proofErr w:type="spellStart"/>
      <w:r>
        <w:rPr>
          <w:lang w:val="ru-RU"/>
        </w:rPr>
        <w:t>Наскина</w:t>
      </w:r>
      <w:proofErr w:type="spellEnd"/>
      <w:r w:rsidR="00C87C9F">
        <w:rPr>
          <w:lang w:val="ru-RU"/>
        </w:rPr>
        <w:t xml:space="preserve"> </w:t>
      </w:r>
      <w:r>
        <w:rPr>
          <w:lang w:val="ru-RU"/>
        </w:rPr>
        <w:t>Н.,</w:t>
      </w:r>
      <w:r w:rsidR="00C87C9F">
        <w:rPr>
          <w:lang w:val="ru-RU"/>
        </w:rPr>
        <w:t xml:space="preserve"> </w:t>
      </w:r>
      <w:r>
        <w:rPr>
          <w:lang w:val="ru-RU"/>
        </w:rPr>
        <w:t>Лопатина</w:t>
      </w:r>
      <w:r w:rsidR="00C87C9F">
        <w:rPr>
          <w:lang w:val="ru-RU"/>
        </w:rPr>
        <w:t xml:space="preserve"> </w:t>
      </w:r>
      <w:r>
        <w:rPr>
          <w:lang w:val="ru-RU"/>
        </w:rPr>
        <w:t>Л.,</w:t>
      </w:r>
      <w:r w:rsidR="00C87C9F">
        <w:rPr>
          <w:lang w:val="ru-RU"/>
        </w:rPr>
        <w:t xml:space="preserve"> </w:t>
      </w:r>
      <w:r>
        <w:rPr>
          <w:lang w:val="ru-RU"/>
        </w:rPr>
        <w:t>Сомова</w:t>
      </w:r>
      <w:r w:rsidR="00C87C9F">
        <w:rPr>
          <w:lang w:val="ru-RU"/>
        </w:rPr>
        <w:t xml:space="preserve"> </w:t>
      </w:r>
      <w:r>
        <w:rPr>
          <w:lang w:val="ru-RU"/>
        </w:rPr>
        <w:t>Г.,</w:t>
      </w:r>
      <w:r w:rsidR="00C87C9F">
        <w:rPr>
          <w:lang w:val="ru-RU"/>
        </w:rPr>
        <w:t xml:space="preserve"> </w:t>
      </w:r>
      <w:proofErr w:type="spellStart"/>
      <w:r w:rsidR="003C62E7">
        <w:rPr>
          <w:lang w:val="ru-RU"/>
        </w:rPr>
        <w:t>Иванайский</w:t>
      </w:r>
      <w:proofErr w:type="spellEnd"/>
      <w:r w:rsidR="00C87C9F">
        <w:rPr>
          <w:lang w:val="ru-RU"/>
        </w:rPr>
        <w:t xml:space="preserve"> </w:t>
      </w:r>
      <w:r>
        <w:rPr>
          <w:lang w:val="ru-RU"/>
        </w:rPr>
        <w:t>Д.,</w:t>
      </w:r>
      <w:r w:rsidR="00C87C9F">
        <w:rPr>
          <w:lang w:val="ru-RU"/>
        </w:rPr>
        <w:t xml:space="preserve"> </w:t>
      </w:r>
      <w:proofErr w:type="spellStart"/>
      <w:r>
        <w:rPr>
          <w:lang w:val="ru-RU"/>
        </w:rPr>
        <w:t>Дикова</w:t>
      </w:r>
      <w:proofErr w:type="spellEnd"/>
      <w:r>
        <w:rPr>
          <w:lang w:val="ru-RU"/>
        </w:rPr>
        <w:t xml:space="preserve"> Н.,</w:t>
      </w:r>
      <w:r w:rsidR="00C87C9F">
        <w:rPr>
          <w:lang w:val="ru-RU"/>
        </w:rPr>
        <w:t xml:space="preserve"> </w:t>
      </w:r>
      <w:proofErr w:type="spellStart"/>
      <w:r>
        <w:rPr>
          <w:lang w:val="ru-RU"/>
        </w:rPr>
        <w:t>Храменков</w:t>
      </w:r>
      <w:proofErr w:type="spellEnd"/>
      <w:r w:rsidR="00C87C9F">
        <w:rPr>
          <w:lang w:val="ru-RU"/>
        </w:rPr>
        <w:t xml:space="preserve"> </w:t>
      </w:r>
      <w:r>
        <w:rPr>
          <w:lang w:val="ru-RU"/>
        </w:rPr>
        <w:t>А,</w:t>
      </w:r>
      <w:r w:rsidR="00C87C9F">
        <w:rPr>
          <w:lang w:val="ru-RU"/>
        </w:rPr>
        <w:t xml:space="preserve"> </w:t>
      </w:r>
      <w:r>
        <w:rPr>
          <w:lang w:val="ru-RU"/>
        </w:rPr>
        <w:t>Филиппов</w:t>
      </w:r>
      <w:r w:rsidR="00C87C9F">
        <w:rPr>
          <w:lang w:val="ru-RU"/>
        </w:rPr>
        <w:t xml:space="preserve"> </w:t>
      </w:r>
      <w:r>
        <w:rPr>
          <w:lang w:val="ru-RU"/>
        </w:rPr>
        <w:t>А</w:t>
      </w:r>
      <w:r w:rsidR="00C87C9F">
        <w:rPr>
          <w:lang w:val="ru-RU"/>
        </w:rPr>
        <w:t>.</w:t>
      </w:r>
      <w:r>
        <w:rPr>
          <w:lang w:val="ru-RU"/>
        </w:rPr>
        <w:t>,</w:t>
      </w:r>
      <w:r w:rsidR="00C87C9F">
        <w:rPr>
          <w:lang w:val="ru-RU"/>
        </w:rPr>
        <w:t xml:space="preserve"> </w:t>
      </w:r>
      <w:r>
        <w:rPr>
          <w:lang w:val="ru-RU"/>
        </w:rPr>
        <w:t>Тихонова</w:t>
      </w:r>
      <w:r w:rsidR="003C62E7">
        <w:rPr>
          <w:lang w:val="ru-RU"/>
        </w:rPr>
        <w:t xml:space="preserve"> </w:t>
      </w:r>
      <w:r>
        <w:rPr>
          <w:lang w:val="ru-RU"/>
        </w:rPr>
        <w:t>Н</w:t>
      </w:r>
      <w:r w:rsidR="00C87C9F">
        <w:rPr>
          <w:lang w:val="ru-RU"/>
        </w:rPr>
        <w:t>.</w:t>
      </w:r>
      <w:r>
        <w:rPr>
          <w:lang w:val="ru-RU"/>
        </w:rPr>
        <w:t>,</w:t>
      </w:r>
      <w:r w:rsidR="00C87C9F">
        <w:rPr>
          <w:lang w:val="ru-RU"/>
        </w:rPr>
        <w:t xml:space="preserve"> </w:t>
      </w:r>
      <w:proofErr w:type="spellStart"/>
      <w:r>
        <w:rPr>
          <w:lang w:val="ru-RU"/>
        </w:rPr>
        <w:t>Повалихина</w:t>
      </w:r>
      <w:proofErr w:type="spellEnd"/>
      <w:r w:rsidR="00C87C9F">
        <w:rPr>
          <w:lang w:val="ru-RU"/>
        </w:rPr>
        <w:t xml:space="preserve"> </w:t>
      </w:r>
      <w:r>
        <w:rPr>
          <w:lang w:val="ru-RU"/>
        </w:rPr>
        <w:t>И</w:t>
      </w:r>
      <w:r w:rsidR="00C87C9F">
        <w:rPr>
          <w:lang w:val="ru-RU"/>
        </w:rPr>
        <w:t>.</w:t>
      </w:r>
      <w:r>
        <w:rPr>
          <w:lang w:val="ru-RU"/>
        </w:rPr>
        <w:t>,</w:t>
      </w:r>
      <w:r w:rsidR="00C87C9F">
        <w:rPr>
          <w:lang w:val="ru-RU"/>
        </w:rPr>
        <w:t xml:space="preserve"> </w:t>
      </w:r>
      <w:r>
        <w:rPr>
          <w:lang w:val="ru-RU"/>
        </w:rPr>
        <w:t>Ларина</w:t>
      </w:r>
      <w:r w:rsidR="00C87C9F">
        <w:rPr>
          <w:lang w:val="ru-RU"/>
        </w:rPr>
        <w:t xml:space="preserve"> </w:t>
      </w:r>
      <w:r>
        <w:rPr>
          <w:lang w:val="ru-RU"/>
        </w:rPr>
        <w:t>И</w:t>
      </w:r>
      <w:r w:rsidR="00C87C9F">
        <w:rPr>
          <w:lang w:val="ru-RU"/>
        </w:rPr>
        <w:t>.</w:t>
      </w:r>
      <w:r>
        <w:rPr>
          <w:lang w:val="ru-RU"/>
        </w:rPr>
        <w:t>,</w:t>
      </w:r>
      <w:r w:rsidR="00C87C9F">
        <w:rPr>
          <w:lang w:val="ru-RU"/>
        </w:rPr>
        <w:t xml:space="preserve"> </w:t>
      </w:r>
      <w:r>
        <w:rPr>
          <w:lang w:val="ru-RU"/>
        </w:rPr>
        <w:t>Селиванова</w:t>
      </w:r>
      <w:r w:rsidR="00C87C9F">
        <w:rPr>
          <w:lang w:val="ru-RU"/>
        </w:rPr>
        <w:t xml:space="preserve"> </w:t>
      </w:r>
      <w:r>
        <w:rPr>
          <w:lang w:val="ru-RU"/>
        </w:rPr>
        <w:t>Л</w:t>
      </w:r>
      <w:r w:rsidR="00C87C9F">
        <w:rPr>
          <w:lang w:val="ru-RU"/>
        </w:rPr>
        <w:t>.</w:t>
      </w:r>
      <w:r>
        <w:rPr>
          <w:lang w:val="ru-RU"/>
        </w:rPr>
        <w:t>,</w:t>
      </w:r>
      <w:r w:rsidR="00C87C9F">
        <w:rPr>
          <w:lang w:val="ru-RU"/>
        </w:rPr>
        <w:t xml:space="preserve"> </w:t>
      </w:r>
      <w:r>
        <w:rPr>
          <w:lang w:val="ru-RU"/>
        </w:rPr>
        <w:t>Семенцова</w:t>
      </w:r>
      <w:r w:rsidR="00C87C9F">
        <w:rPr>
          <w:lang w:val="ru-RU"/>
        </w:rPr>
        <w:t xml:space="preserve"> </w:t>
      </w:r>
      <w:r>
        <w:rPr>
          <w:lang w:val="ru-RU"/>
        </w:rPr>
        <w:t>С</w:t>
      </w:r>
      <w:r w:rsidR="00C87C9F">
        <w:rPr>
          <w:lang w:val="ru-RU"/>
        </w:rPr>
        <w:t>.</w:t>
      </w:r>
      <w:r>
        <w:rPr>
          <w:lang w:val="ru-RU"/>
        </w:rPr>
        <w:t>,</w:t>
      </w:r>
      <w:r w:rsidR="00C87C9F">
        <w:rPr>
          <w:lang w:val="ru-RU"/>
        </w:rPr>
        <w:t xml:space="preserve"> </w:t>
      </w:r>
      <w:r>
        <w:rPr>
          <w:lang w:val="ru-RU"/>
        </w:rPr>
        <w:t>Строкова</w:t>
      </w:r>
      <w:r w:rsidR="00C87C9F">
        <w:rPr>
          <w:lang w:val="ru-RU"/>
        </w:rPr>
        <w:t xml:space="preserve"> </w:t>
      </w:r>
      <w:r>
        <w:rPr>
          <w:lang w:val="ru-RU"/>
        </w:rPr>
        <w:t>В,</w:t>
      </w:r>
      <w:r w:rsidR="00C87C9F">
        <w:rPr>
          <w:lang w:val="ru-RU"/>
        </w:rPr>
        <w:t xml:space="preserve"> </w:t>
      </w:r>
      <w:r>
        <w:rPr>
          <w:lang w:val="ru-RU"/>
        </w:rPr>
        <w:t>Короткова</w:t>
      </w:r>
      <w:r w:rsidR="00C87C9F">
        <w:rPr>
          <w:lang w:val="ru-RU"/>
        </w:rPr>
        <w:t xml:space="preserve"> </w:t>
      </w:r>
      <w:r>
        <w:rPr>
          <w:lang w:val="ru-RU"/>
        </w:rPr>
        <w:t>В</w:t>
      </w:r>
      <w:r w:rsidR="00C87C9F">
        <w:rPr>
          <w:lang w:val="ru-RU"/>
        </w:rPr>
        <w:t>.</w:t>
      </w:r>
      <w:r>
        <w:rPr>
          <w:lang w:val="ru-RU"/>
        </w:rPr>
        <w:t>,</w:t>
      </w:r>
      <w:r w:rsidR="00C87C9F">
        <w:rPr>
          <w:lang w:val="ru-RU"/>
        </w:rPr>
        <w:t xml:space="preserve"> Беляева </w:t>
      </w:r>
      <w:r>
        <w:rPr>
          <w:lang w:val="ru-RU"/>
        </w:rPr>
        <w:t>А</w:t>
      </w:r>
      <w:r w:rsidR="00C87C9F">
        <w:rPr>
          <w:lang w:val="ru-RU"/>
        </w:rPr>
        <w:t xml:space="preserve">., </w:t>
      </w:r>
      <w:r>
        <w:rPr>
          <w:lang w:val="ru-RU"/>
        </w:rPr>
        <w:t>Скляр И</w:t>
      </w:r>
      <w:r w:rsidR="003C62E7">
        <w:rPr>
          <w:lang w:val="ru-RU"/>
        </w:rPr>
        <w:t>.</w:t>
      </w:r>
      <w:r>
        <w:rPr>
          <w:lang w:val="ru-RU"/>
        </w:rPr>
        <w:t>,</w:t>
      </w:r>
      <w:r w:rsidR="00C87C9F">
        <w:rPr>
          <w:lang w:val="ru-RU"/>
        </w:rPr>
        <w:t xml:space="preserve"> </w:t>
      </w:r>
      <w:r>
        <w:rPr>
          <w:lang w:val="ru-RU"/>
        </w:rPr>
        <w:t>Красота Н</w:t>
      </w:r>
      <w:r w:rsidR="003C62E7">
        <w:rPr>
          <w:lang w:val="ru-RU"/>
        </w:rPr>
        <w:t>.</w:t>
      </w:r>
      <w:bookmarkStart w:id="0" w:name="_GoBack"/>
      <w:bookmarkEnd w:id="0"/>
      <w:r w:rsidR="00076D62">
        <w:rPr>
          <w:lang w:val="ru-RU"/>
        </w:rPr>
        <w:t>.</w:t>
      </w:r>
    </w:p>
    <w:p w:rsidR="007A3BAD" w:rsidRPr="007A3BAD" w:rsidRDefault="007A3BAD" w:rsidP="007A3BAD">
      <w:pPr>
        <w:pStyle w:val="a0"/>
        <w:rPr>
          <w:rFonts w:hint="eastAsia"/>
          <w:lang w:val="ru-RU"/>
        </w:rPr>
      </w:pPr>
    </w:p>
    <w:p w:rsidR="00592988" w:rsidRDefault="00592988" w:rsidP="00F817DB">
      <w:pPr>
        <w:spacing w:before="360" w:after="240"/>
        <w:jc w:val="both"/>
        <w:rPr>
          <w:rFonts w:hint="eastAsia"/>
          <w:lang w:val="ru-RU"/>
        </w:rPr>
      </w:pPr>
    </w:p>
    <w:p w:rsidR="00592988" w:rsidRDefault="00592988" w:rsidP="00F817DB">
      <w:pPr>
        <w:spacing w:before="360" w:after="240"/>
        <w:jc w:val="both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План работы Совета ИВО.</w:t>
      </w:r>
    </w:p>
    <w:p w:rsidR="00592988" w:rsidRPr="00592988" w:rsidRDefault="00592988" w:rsidP="00592988">
      <w:pPr>
        <w:rPr>
          <w:rFonts w:hint="eastAsia"/>
          <w:lang w:val="ru-RU"/>
        </w:rPr>
      </w:pPr>
    </w:p>
    <w:p w:rsidR="00592988" w:rsidRPr="00592988" w:rsidRDefault="00592988" w:rsidP="00592988">
      <w:pPr>
        <w:rPr>
          <w:rFonts w:hint="eastAsia"/>
          <w:lang w:val="ru-RU"/>
        </w:rPr>
      </w:pPr>
      <w:r w:rsidRPr="00592988">
        <w:rPr>
          <w:lang w:val="ru-RU"/>
        </w:rPr>
        <w:t>1.Подготовка к съезду ИВДИВО.</w:t>
      </w:r>
    </w:p>
    <w:p w:rsidR="00592988" w:rsidRPr="00592988" w:rsidRDefault="00592988" w:rsidP="00592988">
      <w:pPr>
        <w:rPr>
          <w:rFonts w:hint="eastAsia"/>
          <w:lang w:val="ru-RU"/>
        </w:rPr>
      </w:pPr>
      <w:r w:rsidRPr="00592988">
        <w:rPr>
          <w:lang w:val="ru-RU"/>
        </w:rPr>
        <w:t>2.Подготовка к 8-ми Дням Творения ИВО.</w:t>
      </w:r>
    </w:p>
    <w:p w:rsidR="00592988" w:rsidRPr="00592988" w:rsidRDefault="00C87C9F" w:rsidP="00592988">
      <w:pPr>
        <w:rPr>
          <w:rFonts w:hint="eastAsia"/>
          <w:lang w:val="ru-RU"/>
        </w:rPr>
      </w:pPr>
      <w:r>
        <w:rPr>
          <w:lang w:val="ru-RU"/>
        </w:rPr>
        <w:t>3.Тренинг Г</w:t>
      </w:r>
      <w:r w:rsidR="00592988">
        <w:rPr>
          <w:lang w:val="ru-RU"/>
        </w:rPr>
        <w:t>лавы Подразделения</w:t>
      </w:r>
    </w:p>
    <w:p w:rsidR="00592988" w:rsidRPr="00592988" w:rsidRDefault="00592988" w:rsidP="00592988">
      <w:pPr>
        <w:rPr>
          <w:rFonts w:hint="eastAsia"/>
          <w:lang w:val="ru-RU"/>
        </w:rPr>
      </w:pPr>
      <w:r w:rsidRPr="00592988">
        <w:rPr>
          <w:lang w:val="ru-RU"/>
        </w:rPr>
        <w:t>4.Представление 21 организации Экономика ИВО.</w:t>
      </w:r>
    </w:p>
    <w:p w:rsidR="00592988" w:rsidRDefault="00592988" w:rsidP="00592988">
      <w:pPr>
        <w:rPr>
          <w:rFonts w:hint="eastAsia"/>
          <w:lang w:val="ru-RU"/>
        </w:rPr>
      </w:pPr>
      <w:r w:rsidRPr="00592988">
        <w:rPr>
          <w:lang w:val="ru-RU"/>
        </w:rPr>
        <w:t>5.Вопросы с первым и третьим курсами Синтеза.</w:t>
      </w:r>
    </w:p>
    <w:p w:rsidR="00C87C9F" w:rsidRDefault="00C87C9F" w:rsidP="00592988">
      <w:pPr>
        <w:rPr>
          <w:rFonts w:hint="eastAsia"/>
          <w:lang w:val="ru-RU"/>
        </w:rPr>
      </w:pPr>
      <w:r>
        <w:rPr>
          <w:lang w:val="ru-RU"/>
        </w:rPr>
        <w:t>6.Разработка групп</w:t>
      </w:r>
      <w:r w:rsidR="00076D62">
        <w:rPr>
          <w:lang w:val="ru-RU"/>
        </w:rPr>
        <w:t xml:space="preserve"> участников занятий Компетентных подразделения ИВДИВО Самара.</w:t>
      </w:r>
    </w:p>
    <w:p w:rsidR="00974BC8" w:rsidRDefault="00974BC8" w:rsidP="00592988">
      <w:pPr>
        <w:rPr>
          <w:rFonts w:hint="eastAsia"/>
          <w:lang w:val="ru-RU"/>
        </w:rPr>
      </w:pPr>
    </w:p>
    <w:p w:rsidR="00974BC8" w:rsidRDefault="00974BC8" w:rsidP="00592988">
      <w:pPr>
        <w:rPr>
          <w:rFonts w:hint="eastAsia"/>
          <w:lang w:val="ru-RU"/>
        </w:rPr>
      </w:pPr>
    </w:p>
    <w:p w:rsidR="00974BC8" w:rsidRDefault="00974BC8" w:rsidP="00974BC8">
      <w:pPr>
        <w:pStyle w:val="Heading"/>
        <w:rPr>
          <w:rFonts w:hint="eastAsia"/>
          <w:lang w:val="ru-RU"/>
        </w:rPr>
      </w:pPr>
      <w:r w:rsidRPr="00974BC8">
        <w:rPr>
          <w:lang w:val="ru-RU"/>
        </w:rPr>
        <w:t>Итоги Совета</w:t>
      </w:r>
      <w:r>
        <w:rPr>
          <w:lang w:val="ru-RU"/>
        </w:rPr>
        <w:t>:</w:t>
      </w:r>
    </w:p>
    <w:p w:rsidR="00974BC8" w:rsidRDefault="00974BC8" w:rsidP="007A3BAD">
      <w:pPr>
        <w:pStyle w:val="a0"/>
        <w:numPr>
          <w:ilvl w:val="0"/>
          <w:numId w:val="6"/>
        </w:numPr>
        <w:rPr>
          <w:rFonts w:hint="eastAsia"/>
          <w:lang w:val="ru-RU"/>
        </w:rPr>
      </w:pPr>
      <w:r>
        <w:rPr>
          <w:lang w:val="ru-RU"/>
        </w:rPr>
        <w:t>21 организация Экономики ИВО фиксируется на пятых горизонтах ИВДИВО.</w:t>
      </w:r>
      <w:r w:rsidR="007A3BAD">
        <w:rPr>
          <w:lang w:val="ru-RU"/>
        </w:rPr>
        <w:t xml:space="preserve"> </w:t>
      </w:r>
      <w:r>
        <w:rPr>
          <w:lang w:val="ru-RU"/>
        </w:rPr>
        <w:t>Выбирая любые пятые пози</w:t>
      </w:r>
      <w:r w:rsidR="007A3BAD">
        <w:rPr>
          <w:lang w:val="ru-RU"/>
        </w:rPr>
        <w:t xml:space="preserve">ции и акцентируя внимание на 501,437,245,181,117,53,37,21,5 </w:t>
      </w:r>
      <w:r>
        <w:rPr>
          <w:lang w:val="ru-RU"/>
        </w:rPr>
        <w:t xml:space="preserve">-возможность применения Экономикой ИВО возрастает с каждым Синтезом цифровых </w:t>
      </w:r>
      <w:proofErr w:type="spellStart"/>
      <w:proofErr w:type="gramStart"/>
      <w:r>
        <w:rPr>
          <w:lang w:val="ru-RU"/>
        </w:rPr>
        <w:t>позиций.На</w:t>
      </w:r>
      <w:proofErr w:type="spellEnd"/>
      <w:proofErr w:type="gramEnd"/>
      <w:r>
        <w:rPr>
          <w:lang w:val="ru-RU"/>
        </w:rPr>
        <w:t xml:space="preserve"> них и следует обратить свой </w:t>
      </w:r>
      <w:r w:rsidR="007A3BAD">
        <w:rPr>
          <w:lang w:val="ru-RU"/>
        </w:rPr>
        <w:t>взор при работе с Распоряжением Сердца ИВО и любыми другими распоряжениями частей</w:t>
      </w:r>
    </w:p>
    <w:p w:rsidR="007A3BAD" w:rsidRDefault="007A3BAD" w:rsidP="007A3BAD">
      <w:pPr>
        <w:pStyle w:val="a0"/>
        <w:numPr>
          <w:ilvl w:val="0"/>
          <w:numId w:val="6"/>
        </w:numPr>
        <w:rPr>
          <w:rFonts w:hint="eastAsia"/>
          <w:lang w:val="ru-RU"/>
        </w:rPr>
      </w:pPr>
      <w:r>
        <w:rPr>
          <w:lang w:val="ru-RU"/>
        </w:rPr>
        <w:t xml:space="preserve">Ответственные за </w:t>
      </w:r>
      <w:r w:rsidR="00277997">
        <w:rPr>
          <w:lang w:val="ru-RU"/>
        </w:rPr>
        <w:t>Восемь Дней Творения Шестой Расы и Эпохи Огня ИВ Отцом:</w:t>
      </w:r>
    </w:p>
    <w:p w:rsidR="00277997" w:rsidRDefault="00277997" w:rsidP="00277997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 xml:space="preserve">        Соколова Л.</w:t>
      </w:r>
    </w:p>
    <w:p w:rsidR="00277997" w:rsidRDefault="00277997" w:rsidP="00277997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 xml:space="preserve">        Тихонова Н.</w:t>
      </w:r>
    </w:p>
    <w:p w:rsidR="00277997" w:rsidRDefault="00277997" w:rsidP="00277997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 xml:space="preserve">         </w:t>
      </w:r>
      <w:proofErr w:type="spellStart"/>
      <w:r>
        <w:rPr>
          <w:lang w:val="ru-RU"/>
        </w:rPr>
        <w:t>Храменков</w:t>
      </w:r>
      <w:proofErr w:type="spellEnd"/>
      <w:r>
        <w:rPr>
          <w:lang w:val="ru-RU"/>
        </w:rPr>
        <w:t xml:space="preserve"> А.</w:t>
      </w:r>
    </w:p>
    <w:p w:rsidR="00277997" w:rsidRDefault="00277997" w:rsidP="00277997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 xml:space="preserve">         Юров С.</w:t>
      </w:r>
    </w:p>
    <w:p w:rsidR="00277997" w:rsidRDefault="00277997" w:rsidP="00277997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 xml:space="preserve">         Ларина И.</w:t>
      </w:r>
    </w:p>
    <w:p w:rsidR="00277997" w:rsidRDefault="00277997" w:rsidP="00277997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 xml:space="preserve">         Скляр И.</w:t>
      </w:r>
    </w:p>
    <w:p w:rsidR="00277997" w:rsidRDefault="00277997" w:rsidP="00277997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 xml:space="preserve">         Беляева А.</w:t>
      </w:r>
    </w:p>
    <w:p w:rsidR="00277997" w:rsidRDefault="00277997" w:rsidP="00277997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 xml:space="preserve">         </w:t>
      </w:r>
      <w:proofErr w:type="spellStart"/>
      <w:r>
        <w:rPr>
          <w:lang w:val="ru-RU"/>
        </w:rPr>
        <w:t>Дикова</w:t>
      </w:r>
      <w:proofErr w:type="spellEnd"/>
      <w:r>
        <w:rPr>
          <w:lang w:val="ru-RU"/>
        </w:rPr>
        <w:t xml:space="preserve"> Н.</w:t>
      </w:r>
    </w:p>
    <w:p w:rsidR="007A3BAD" w:rsidRDefault="007A3BAD" w:rsidP="007A3BAD">
      <w:pPr>
        <w:pStyle w:val="a0"/>
        <w:numPr>
          <w:ilvl w:val="0"/>
          <w:numId w:val="6"/>
        </w:numPr>
        <w:rPr>
          <w:rFonts w:hint="eastAsia"/>
          <w:lang w:val="ru-RU"/>
        </w:rPr>
      </w:pPr>
      <w:r>
        <w:rPr>
          <w:lang w:val="ru-RU"/>
        </w:rPr>
        <w:t>Разобрали пошаговый план работы с распоряжениями.</w:t>
      </w:r>
    </w:p>
    <w:p w:rsidR="007A3BAD" w:rsidRPr="00974BC8" w:rsidRDefault="007A3BAD" w:rsidP="007A3BAD">
      <w:pPr>
        <w:pStyle w:val="a0"/>
        <w:ind w:left="1920"/>
        <w:rPr>
          <w:rFonts w:hint="eastAsia"/>
          <w:lang w:val="ru-RU"/>
        </w:rPr>
      </w:pPr>
    </w:p>
    <w:p w:rsidR="00592988" w:rsidRDefault="00592988" w:rsidP="00F817DB">
      <w:pPr>
        <w:spacing w:before="360" w:after="240"/>
        <w:jc w:val="both"/>
        <w:rPr>
          <w:rFonts w:hint="eastAsia"/>
          <w:lang w:val="ru-RU"/>
        </w:rPr>
      </w:pPr>
    </w:p>
    <w:p w:rsidR="00D53BD6" w:rsidRDefault="00076D62" w:rsidP="00F817DB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  <w:r>
        <w:rPr>
          <w:lang w:val="ru-RU"/>
        </w:rPr>
        <w:t>Итоги составлены и сданы ИВАС КХ:</w:t>
      </w:r>
      <w:r w:rsidR="005A026B">
        <w:rPr>
          <w:lang w:val="ru-RU"/>
        </w:rPr>
        <w:t xml:space="preserve"> ИВДИВО-секретарь </w:t>
      </w:r>
      <w:proofErr w:type="spellStart"/>
      <w:r w:rsidR="00592988">
        <w:rPr>
          <w:lang w:val="ru-RU"/>
        </w:rPr>
        <w:t>Наскина</w:t>
      </w:r>
      <w:proofErr w:type="spellEnd"/>
      <w:r w:rsidR="00592988">
        <w:rPr>
          <w:lang w:val="ru-RU"/>
        </w:rPr>
        <w:t xml:space="preserve"> Надежда.</w:t>
      </w:r>
    </w:p>
    <w:sectPr w:rsidR="00D53BD6" w:rsidSect="005A026B">
      <w:pgSz w:w="11906" w:h="16838"/>
      <w:pgMar w:top="709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altName w:val="Arial Unicode MS"/>
    <w:charset w:val="80"/>
    <w:family w:val="roman"/>
    <w:pitch w:val="variable"/>
    <w:sig w:usb0="00000000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2F2F5D"/>
    <w:multiLevelType w:val="hybridMultilevel"/>
    <w:tmpl w:val="4244A960"/>
    <w:lvl w:ilvl="0" w:tplc="2FC4D86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F548A"/>
    <w:multiLevelType w:val="multilevel"/>
    <w:tmpl w:val="FF7C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ADA454B"/>
    <w:multiLevelType w:val="multilevel"/>
    <w:tmpl w:val="0FCC56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70E2E"/>
    <w:rsid w:val="00076D62"/>
    <w:rsid w:val="000B6CC9"/>
    <w:rsid w:val="002444F6"/>
    <w:rsid w:val="00264CD5"/>
    <w:rsid w:val="00277997"/>
    <w:rsid w:val="00386B0D"/>
    <w:rsid w:val="003A1FFA"/>
    <w:rsid w:val="003C62E7"/>
    <w:rsid w:val="004E4144"/>
    <w:rsid w:val="00592988"/>
    <w:rsid w:val="005A026B"/>
    <w:rsid w:val="00600B17"/>
    <w:rsid w:val="006263DE"/>
    <w:rsid w:val="007A3BAD"/>
    <w:rsid w:val="00930643"/>
    <w:rsid w:val="00974BC8"/>
    <w:rsid w:val="00A15CA5"/>
    <w:rsid w:val="00B01892"/>
    <w:rsid w:val="00B96BC4"/>
    <w:rsid w:val="00C87C9F"/>
    <w:rsid w:val="00D248CB"/>
    <w:rsid w:val="00D53BD6"/>
    <w:rsid w:val="00DB0ACF"/>
    <w:rsid w:val="00F817DB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9666"/>
  <w15:docId w15:val="{DE9A6BAB-D6F3-401F-8DB9-9890EFA6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table" w:styleId="a6">
    <w:name w:val="Table Grid"/>
    <w:basedOn w:val="a2"/>
    <w:uiPriority w:val="39"/>
    <w:rsid w:val="00FE29A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Windows User</cp:lastModifiedBy>
  <cp:revision>20</cp:revision>
  <dcterms:created xsi:type="dcterms:W3CDTF">2023-05-15T06:38:00Z</dcterms:created>
  <dcterms:modified xsi:type="dcterms:W3CDTF">2023-08-27T18:49:00Z</dcterms:modified>
  <dc:language>en-US</dc:language>
</cp:coreProperties>
</file>